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b w:val="1"/>
          <w:bCs w:val="1"/>
          <w:color w:val="002060"/>
          <w:sz w:val="27"/>
          <w:szCs w:val="27"/>
        </w:rPr>
      </w:pPr>
      <w:r w:rsidDel="00000000" w:rsidR="00000000" w:rsidRPr="00000000">
        <w:rPr>
          <w:b w:val="1"/>
          <w:bCs w:val="1"/>
          <w:color w:val="002060"/>
          <w:sz w:val="27"/>
          <w:szCs w:val="27"/>
          <w:rtl w:val="0"/>
        </w:rPr>
        <w:t xml:space="preserve">Pożyczki dla seniorów – proces i zasady</w:t>
      </w:r>
    </w:p>
    <w:p w:rsidR="00000000" w:rsidDel="00000000" w:rsidP="00000000" w:rsidRDefault="00000000" w:rsidRPr="00000000" w14:paraId="00000002">
      <w:pPr>
        <w:jc w:val="both"/>
        <w:rPr>
          <w:color w:val="1f4e79"/>
          <w:sz w:val="24"/>
          <w:szCs w:val="24"/>
        </w:rPr>
      </w:pPr>
      <w:hyperlink r:id="rId7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Pożyczki dla seniorów</w:t>
        </w:r>
      </w:hyperlink>
      <w:r w:rsidDel="00000000" w:rsidR="00000000" w:rsidRPr="00000000">
        <w:rPr>
          <w:color w:val="1f4e79"/>
          <w:sz w:val="24"/>
          <w:szCs w:val="24"/>
          <w:rtl w:val="0"/>
        </w:rPr>
        <w:t xml:space="preserve"> to rozwiązania finansowe dostosowane do potrzeb osób starszych, z uwzględnieniem ich źródeł dochodu oraz sytuacji finansowej. Przed zawarciem umowy prezentowane są wszystkie istotne informacje, w tym koszty oraz harmonogram spłaty. Zakres wymaganych dokumentów i przebieg całej procedury zależą od zasad przyjętych przez pożyczkodawcę.</w:t>
      </w:r>
    </w:p>
    <w:p w:rsidR="00000000" w:rsidDel="00000000" w:rsidP="00000000" w:rsidRDefault="00000000" w:rsidRPr="00000000" w14:paraId="00000003">
      <w:pPr>
        <w:jc w:val="center"/>
        <w:rPr>
          <w:color w:val="1f4e79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332157" cy="2988000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2157" cy="298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color w:val="1f4e79"/>
          <w:sz w:val="24"/>
          <w:szCs w:val="24"/>
        </w:rPr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Jeśli decyzja wydana przez pożyczkodawcę jest pozytywna, środki trafiają na konto zwykle tego samego dnia. Procedura jest ograniczona do minimum formalności, zapewniając pełną kontrolę nad pożyczką i bezpieczeństwo danych. </w:t>
      </w:r>
      <w:r w:rsidDel="00000000" w:rsidR="00000000" w:rsidRPr="00000000">
        <w:rPr>
          <w:color w:val="1f4e79"/>
          <w:sz w:val="24"/>
          <w:szCs w:val="24"/>
          <w:u w:val="none"/>
          <w:rtl w:val="0"/>
        </w:rPr>
        <w:t xml:space="preserve">Pożyczki dla seniorów</w:t>
      </w:r>
      <w:r w:rsidDel="00000000" w:rsidR="00000000" w:rsidRPr="00000000">
        <w:rPr>
          <w:color w:val="1f4e79"/>
          <w:sz w:val="24"/>
          <w:szCs w:val="24"/>
          <w:rtl w:val="0"/>
        </w:rPr>
        <w:t xml:space="preserve"> pozwalają seniorom korzystać z finansowania w sposób wygodny, bezpieczny i przejrzysty.</w:t>
      </w:r>
    </w:p>
    <w:p w:rsidR="00000000" w:rsidDel="00000000" w:rsidP="00000000" w:rsidRDefault="00000000" w:rsidRPr="00000000" w14:paraId="00000005">
      <w:pPr>
        <w:jc w:val="center"/>
        <w:rPr>
          <w:color w:val="1f4e79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333580" cy="2988000"/>
            <wp:effectExtent b="0" l="0" r="0" t="0"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3580" cy="298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/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Więcej informacji na temat pożyczek można znaleźć na stronie: </w:t>
      </w:r>
      <w:hyperlink r:id="rId10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https://smartpozyczka.pl/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0" w:top="850" w:left="1417" w:right="850" w:header="45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48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47702" cy="51120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7702" cy="5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3Znak" w:customStyle="1">
    <w:name w:val="Nagłówek 3 Znak"/>
    <w:basedOn w:val="Domylnaczcionkaakapitu"/>
    <w:link w:val="Nagwek3"/>
    <w:uiPriority w:val="9"/>
    <w:rsid w:val="00AA42F9"/>
    <w:rPr>
      <w:rFonts w:ascii="Times New Roman" w:cs="Times New Roman" w:eastAsia="Times New Roman" w:hAnsi="Times New Roman"/>
      <w:b w:val="1"/>
      <w:bCs w:val="1"/>
      <w:sz w:val="27"/>
      <w:szCs w:val="27"/>
      <w:lang w:eastAsia="uk-UA"/>
    </w:rPr>
  </w:style>
  <w:style w:type="paragraph" w:styleId="NormalnyWeb">
    <w:name w:val="Normal (Web)"/>
    <w:basedOn w:val="Normalny"/>
    <w:uiPriority w:val="99"/>
    <w:semiHidden w:val="1"/>
    <w:unhideWhenUsed w:val="1"/>
    <w:rsid w:val="00AA42F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Hipercze">
    <w:name w:val="Hyperlink"/>
    <w:basedOn w:val="Domylnaczcionkaakapitu"/>
    <w:uiPriority w:val="99"/>
    <w:unhideWhenUsed w:val="1"/>
    <w:rsid w:val="001255C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5515FE"/>
    <w:pPr>
      <w:tabs>
        <w:tab w:val="center" w:pos="4819"/>
        <w:tab w:val="right" w:pos="9639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515FE"/>
  </w:style>
  <w:style w:type="paragraph" w:styleId="Stopka">
    <w:name w:val="footer"/>
    <w:basedOn w:val="Normalny"/>
    <w:link w:val="StopkaZnak"/>
    <w:uiPriority w:val="99"/>
    <w:unhideWhenUsed w:val="1"/>
    <w:rsid w:val="005515FE"/>
    <w:pPr>
      <w:tabs>
        <w:tab w:val="center" w:pos="4819"/>
        <w:tab w:val="right" w:pos="9639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5515F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smartpozyczka.pl/" TargetMode="Externa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martpozyczka.pl/chwilowka-dla-kazdego/pozyczki-dla-seniorow/" TargetMode="External"/><Relationship Id="rId8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0XpFh0bdVsRVKMMY6jRDDGHVOw==">CgMxLjA4AHIhMXRLYXBzdFgxQ0hkczMtcFJ5dHFmcl9TMGJxWjV2djRf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2026-03-08T14:50:00Z</dcterms:created>
  <dc:creator>Обліковий запис Microsoft</dc:creator>
</cp:coreProperties>
</file>